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59" w:rsidRDefault="00756359" w:rsidP="00B220B6">
      <w:pPr>
        <w:spacing w:after="0" w:line="240" w:lineRule="auto"/>
        <w:jc w:val="center"/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</w:pP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مركز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/ </w:t>
      </w: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واحددرمان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 </w:t>
      </w: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وابستگي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 </w:t>
      </w: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به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 </w:t>
      </w: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مواد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 </w:t>
      </w: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مخدربا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 </w:t>
      </w: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داروهاي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 </w:t>
      </w:r>
      <w:r w:rsidRPr="00756359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آگونيست</w:t>
      </w:r>
      <w:r w:rsidRPr="00756359">
        <w:rPr>
          <w:rFonts w:ascii="Arial" w:eastAsia="Times New Roman" w:hAnsi="Arial" w:cs="B Zar"/>
          <w:b/>
          <w:bCs/>
          <w:color w:val="000000"/>
          <w:sz w:val="24"/>
          <w:szCs w:val="24"/>
          <w:rtl/>
        </w:rPr>
        <w:t xml:space="preserve"> </w:t>
      </w:r>
    </w:p>
    <w:p w:rsidR="00B220B6" w:rsidRPr="00821B8E" w:rsidRDefault="00B220B6" w:rsidP="00B220B6">
      <w:pPr>
        <w:spacing w:after="0" w:line="240" w:lineRule="auto"/>
        <w:jc w:val="center"/>
        <w:rPr>
          <w:rFonts w:ascii="Arial" w:eastAsia="Times New Roman" w:hAnsi="Arial" w:cs="B Zar"/>
          <w:b/>
          <w:bCs/>
          <w:color w:val="000000"/>
          <w:sz w:val="24"/>
          <w:szCs w:val="24"/>
        </w:rPr>
      </w:pPr>
      <w:r w:rsidRPr="00821B8E">
        <w:rPr>
          <w:rFonts w:ascii="Arial" w:eastAsia="Times New Roman" w:hAnsi="Arial" w:cs="B Zar" w:hint="cs"/>
          <w:b/>
          <w:bCs/>
          <w:color w:val="000000"/>
          <w:sz w:val="24"/>
          <w:szCs w:val="24"/>
          <w:rtl/>
        </w:rPr>
        <w:t>مشخصات مرکز</w:t>
      </w:r>
    </w:p>
    <w:p w:rsidR="00B220B6" w:rsidRPr="00821B8E" w:rsidRDefault="00B220B6" w:rsidP="00B220B6">
      <w:pPr>
        <w:spacing w:after="0" w:line="240" w:lineRule="auto"/>
        <w:jc w:val="center"/>
        <w:rPr>
          <w:rFonts w:ascii="Arial" w:eastAsia="Times New Roman" w:hAnsi="Arial" w:cs="B Zar"/>
          <w:b/>
          <w:bCs/>
          <w:color w:val="000000"/>
          <w:sz w:val="20"/>
          <w:szCs w:val="20"/>
        </w:rPr>
      </w:pPr>
      <w:r w:rsidRPr="00821B8E">
        <w:rPr>
          <w:rFonts w:ascii="Arial" w:eastAsia="Times New Roman" w:hAnsi="Arial" w:cs="B Zar" w:hint="cs"/>
          <w:b/>
          <w:bCs/>
          <w:color w:val="000000"/>
          <w:sz w:val="20"/>
          <w:szCs w:val="20"/>
          <w:rtl/>
        </w:rPr>
        <w:t>نام مرکز:.....................نام موسس/ موسسین....................</w:t>
      </w:r>
      <w:r>
        <w:rPr>
          <w:rFonts w:ascii="Arial" w:eastAsia="Times New Roman" w:hAnsi="Arial" w:cs="B Zar" w:hint="cs"/>
          <w:b/>
          <w:bCs/>
          <w:color w:val="000000"/>
          <w:sz w:val="20"/>
          <w:szCs w:val="20"/>
          <w:rtl/>
        </w:rPr>
        <w:t xml:space="preserve">   </w:t>
      </w:r>
      <w:r w:rsidRPr="00821B8E">
        <w:rPr>
          <w:rFonts w:ascii="Arial" w:eastAsia="Times New Roman" w:hAnsi="Arial" w:cs="B Zar" w:hint="cs"/>
          <w:b/>
          <w:bCs/>
          <w:color w:val="000000"/>
          <w:sz w:val="20"/>
          <w:szCs w:val="20"/>
          <w:rtl/>
        </w:rPr>
        <w:t>نام مسئول فني...................</w:t>
      </w:r>
    </w:p>
    <w:p w:rsidR="00B220B6" w:rsidRPr="00821B8E" w:rsidRDefault="00B220B6" w:rsidP="00B220B6">
      <w:pPr>
        <w:spacing w:after="0" w:line="240" w:lineRule="auto"/>
        <w:jc w:val="center"/>
        <w:rPr>
          <w:rFonts w:ascii="Arial" w:eastAsia="Times New Roman" w:hAnsi="Arial" w:cs="B Zar"/>
          <w:b/>
          <w:bCs/>
          <w:color w:val="000000"/>
          <w:sz w:val="20"/>
          <w:szCs w:val="20"/>
        </w:rPr>
      </w:pPr>
      <w:r w:rsidRPr="00821B8E">
        <w:rPr>
          <w:rFonts w:ascii="Arial" w:eastAsia="Times New Roman" w:hAnsi="Arial" w:cs="B Zar" w:hint="cs"/>
          <w:b/>
          <w:bCs/>
          <w:color w:val="000000"/>
          <w:sz w:val="20"/>
          <w:szCs w:val="20"/>
          <w:rtl/>
        </w:rPr>
        <w:t>مرجع صدور مجوز....................      نام بازدید کننده:......................................</w:t>
      </w:r>
    </w:p>
    <w:p w:rsidR="008702E8" w:rsidRDefault="00B220B6" w:rsidP="00B220B6">
      <w:pPr>
        <w:jc w:val="center"/>
        <w:rPr>
          <w:rtl/>
        </w:rPr>
      </w:pPr>
      <w:r w:rsidRPr="00821B8E">
        <w:rPr>
          <w:rFonts w:ascii="Arial" w:eastAsia="Times New Roman" w:hAnsi="Arial" w:cs="B Zar" w:hint="cs"/>
          <w:b/>
          <w:bCs/>
          <w:color w:val="000000"/>
          <w:sz w:val="20"/>
          <w:szCs w:val="20"/>
          <w:rtl/>
        </w:rPr>
        <w:t>نشانی:......................................تاریخ بازدید........................</w:t>
      </w:r>
    </w:p>
    <w:tbl>
      <w:tblPr>
        <w:bidiVisual/>
        <w:tblW w:w="8737" w:type="dxa"/>
        <w:jc w:val="center"/>
        <w:tblLook w:val="04A0"/>
      </w:tblPr>
      <w:tblGrid>
        <w:gridCol w:w="1080"/>
        <w:gridCol w:w="1474"/>
        <w:gridCol w:w="1080"/>
        <w:gridCol w:w="3969"/>
        <w:gridCol w:w="567"/>
        <w:gridCol w:w="567"/>
      </w:tblGrid>
      <w:tr w:rsidR="00756359" w:rsidRPr="00756359" w:rsidTr="00756359">
        <w:trPr>
          <w:trHeight w:val="454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محور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درون دادها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756359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شاخص / استاندارد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756359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بله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756359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خير</w:t>
            </w: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مجوزهاي قانوني و بخشنامه ها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تابلو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ابعاد تابلو مطابق قوانين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سازمان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نظام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پزشكي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ميباشد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تعداد تابلو ها مطابق قوانين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سازمان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نظام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پزشكي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ميباشد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متن تابلو مطابق قوانين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سازمان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نظام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پزشكي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ميباشد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مهر مركز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مهر مركز مطابق قوانين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سازمان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نظام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پزشكي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ميباشد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سرنسخه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سر نسخه مركز مطابق قوانين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سازمان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نظام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پزشكي</w:t>
            </w:r>
            <w:r w:rsidRPr="00756359">
              <w:rPr>
                <w:rFonts w:ascii="Calibri" w:eastAsia="Times New Roman" w:hAnsi="Calibri" w:cs="B Mitra"/>
                <w:color w:val="000000"/>
                <w:sz w:val="20"/>
                <w:szCs w:val="20"/>
                <w:rtl/>
              </w:rPr>
              <w:t xml:space="preserve"> </w:t>
            </w: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ميباشد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پروانه هاي بهره‌برداری مرکز / واحد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اصل پروانه بهره برداري مركز در معرض دید نصب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پروانه بهره برداری اعتبار 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پروانه مسئولیت فنی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اصل پروانه مسئوليت فني در معرض ديد مراجعين نصب شده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پروانه مسئولیت فنی اعتبار 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راهنمای مراجعین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تابلوی راهنمای پذیرش و مراحل درمان نصب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تابلوی معرفی پرسنل نصب است.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تعرفه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تعرفه قانوني ارائه خدمات رعايت ميشود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تعرفه در معرض ديد مراجعين نصب شده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ساعات فعاليت مركز/ واحد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تابلو ساعات فعالیت مرکز در معرض دید نصب است.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9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فعاليت مركز  در تمام روزهاي هفته اعم از تعطيل و غير تعطيل  غیر از روز های جمعه و هر روز حداقل چهار ساعت در يك نوبت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9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سوابق و پرونده هاي پزشكي مراجعين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سوابق بيماران مطابق دستورالعمل در مركز نگهداري میگردد.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پرونده ها ی جاری  و دفاتر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فرم هاي پرونده، مطابق با پروتكل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دفاتر مورد نياز و مطابق باپروتكل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نسخه تحويل داروی آگونیست به بيماران مطابق با پروتكل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lastRenderedPageBreak/>
              <w:t>فضاي فيزيكي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اتاق پزشك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مساحت اتاق حداقل 8 متر مربع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بهداشت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روشنایی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تهویه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اتاق روانشناس/ مشاوره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مساحت اتاق حداقل 8 مترمربع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بهداشت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روشنایی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تهویه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اتاق دارو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مساحت اتاق حداقل 8 مترمربع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بهداشت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روشنایی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تهویه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اتاق مراقبت هاي پرستاري و احياء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مساحت اتاق حداقل10 مترمربع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بهداشت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روشنایی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تهویه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اتاق انتظار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مساحت اتاق انتظار با قابليت استفاده جهت گروه درماني در ساعات خاص حداقل 16 متر مربع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بهداشت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روشنایی اتاق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وضعیت کلی تهویه اتاق مناسب است 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سرويس بهداشتي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سرويس بهداشتي مناسب است(مطابق استاندارد وزارت بهداشت)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9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فضا جهت نگهداري داروهاي آگونيست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فضاي مناسب و ايمن جهت نگهداري داروهاي آگونيست  وجود 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تجهيزات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امكانات رایانه ایی و شبكه اينترنت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رايانه در مرکز موجود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امكان دسترسي به شبكه اينترنت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ابزار مناسب جهت ارائه دارو به بيماران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ليوان يكبار مصرف براي تهيه تركيبات محلول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ظروف تيره رنگ با برچسب هشدار و داراي درب قفل كودك براي بردن دارو به منزل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ابزار مورد نياز براي تجویز دارو یا  ديسپنسر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وسايل احيا و ترالي اورژانس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وسايل اوليه احيا در مرکز موجود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داروهاي مورد نياز در ترالي اورژانس موجود است</w:t>
            </w:r>
            <w:r w:rsidR="00F63505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 xml:space="preserve"> (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دارو ها تاریخ اعتبار دارند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56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تخت مناسب احیا، آماده استفاده در فاصله مناسب از دیوار های اطراف قرار دارد.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57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وسايل معاينه بيمار در اتاق پزشك موجود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اطفاء حریق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کپسول اطفاء حریق سالم با تاریخ اعتبار/ سیستم مناسب کنترل آتش سوزی موجود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سيستم گرمايش و سرمايشي، دستگاه آب سردكن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سيستم گرمايش مناسب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سیستم سرمايشي مناسب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دستگاه آب سردكن  موجود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دوربين مداربسته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دوربين مدار بسته درمرکز وجود دارد.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دوربین برای کنترل محوطه عمومی و اتاق نگهداري دارو  نصب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30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 xml:space="preserve">دوربین در اتاق معاینه و یا جهت تصوير برداری از چهره بیماران استفاده </w:t>
            </w:r>
            <w:r w:rsidRPr="00756359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نمی شود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پرسنل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تعداد و حضور تیم درمان به ازای 100 بیمار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حداقل یک پزشک دوره دیده( مسئول فنی) در مرکز حضور 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66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حداقل یک روانشناس درمرکزحضوردارد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67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حداقل یک مددکاردرمرکزحضوردارد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حداقل یک پرستار/ ماما/بهيار/ كاردان هوشبري/ تكنسين اتاق عمل/ تكنسين فوريتهاي پزشكي درمرکز حضور 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69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مستندات مربوط به معرفی تیم درمان به دانشگاه در مرکز وجود دارد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مستندات مربوط به اعلام کارکنان جايگزين موجود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مستندات دوره هاي آموزشي پرسنل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پزشك مسئول فني دوره های لازم را دیده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روانشناس،دوره های لازم رادیده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مددكار  دوره های لازم را دیده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  <w:tr w:rsidR="00756359" w:rsidRPr="00756359" w:rsidTr="00756359">
        <w:trPr>
          <w:trHeight w:val="61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756359" w:rsidRPr="00756359" w:rsidRDefault="00756359" w:rsidP="007563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74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756359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پرستار / بهیار/ كاردان هوشبري/ تكنسين اتاق عمل/ تكنسين فوريتهاي پزشكي دوره های لازم رادیده است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</w:tr>
    </w:tbl>
    <w:p w:rsidR="00B220B6" w:rsidRDefault="00B220B6" w:rsidP="00B220B6">
      <w:pPr>
        <w:jc w:val="center"/>
      </w:pPr>
    </w:p>
    <w:sectPr w:rsidR="00B220B6" w:rsidSect="00B220B6">
      <w:headerReference w:type="default" r:id="rId9"/>
      <w:footerReference w:type="default" r:id="rId10"/>
      <w:pgSz w:w="11906" w:h="16838"/>
      <w:pgMar w:top="1440" w:right="1440" w:bottom="1440" w:left="1440" w:header="708" w:footer="62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86" w:rsidRDefault="00061886" w:rsidP="00B220B6">
      <w:pPr>
        <w:spacing w:after="0" w:line="240" w:lineRule="auto"/>
      </w:pPr>
      <w:r>
        <w:separator/>
      </w:r>
    </w:p>
  </w:endnote>
  <w:endnote w:type="continuationSeparator" w:id="0">
    <w:p w:rsidR="00061886" w:rsidRDefault="00061886" w:rsidP="00B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580670"/>
      <w:docPartObj>
        <w:docPartGallery w:val="Page Numbers (Bottom of Page)"/>
        <w:docPartUnique/>
      </w:docPartObj>
    </w:sdtPr>
    <w:sdtContent>
      <w:p w:rsidR="005E1918" w:rsidRDefault="00DE08C3">
        <w:pPr>
          <w:pStyle w:val="Footer"/>
          <w:jc w:val="right"/>
        </w:pPr>
        <w:fldSimple w:instr=" PAGE   \* MERGEFORMAT ">
          <w:r w:rsidR="00512E45">
            <w:rPr>
              <w:noProof/>
              <w:rtl/>
            </w:rPr>
            <w:t>1</w:t>
          </w:r>
        </w:fldSimple>
      </w:p>
    </w:sdtContent>
  </w:sdt>
  <w:p w:rsidR="00B220B6" w:rsidRDefault="00B220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86" w:rsidRDefault="00061886" w:rsidP="00B220B6">
      <w:pPr>
        <w:spacing w:after="0" w:line="240" w:lineRule="auto"/>
      </w:pPr>
      <w:r>
        <w:separator/>
      </w:r>
    </w:p>
  </w:footnote>
  <w:footnote w:type="continuationSeparator" w:id="0">
    <w:p w:rsidR="00061886" w:rsidRDefault="00061886" w:rsidP="00B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B6" w:rsidRPr="00B220B6" w:rsidRDefault="00B220B6" w:rsidP="00B220B6">
    <w:pPr>
      <w:pStyle w:val="Header"/>
      <w:jc w:val="center"/>
      <w:rPr>
        <w:rFonts w:cs="B Titr"/>
      </w:rPr>
    </w:pPr>
    <w:r w:rsidRPr="00B220B6">
      <w:rPr>
        <w:rFonts w:cs="B Titr" w:hint="cs"/>
        <w:rtl/>
      </w:rPr>
      <w:t>فهرست</w:t>
    </w:r>
    <w:r w:rsidRPr="00B220B6">
      <w:rPr>
        <w:rFonts w:cs="B Titr"/>
        <w:rtl/>
      </w:rPr>
      <w:t xml:space="preserve"> </w:t>
    </w:r>
    <w:r w:rsidRPr="00B220B6">
      <w:rPr>
        <w:rFonts w:cs="B Titr" w:hint="cs"/>
        <w:rtl/>
      </w:rPr>
      <w:t>یادآور</w:t>
    </w:r>
    <w:r w:rsidRPr="00B220B6">
      <w:rPr>
        <w:rFonts w:cs="B Titr"/>
        <w:rtl/>
      </w:rPr>
      <w:t xml:space="preserve"> </w:t>
    </w:r>
    <w:r w:rsidRPr="00B220B6">
      <w:rPr>
        <w:rFonts w:cs="B Titr" w:hint="cs"/>
        <w:rtl/>
      </w:rPr>
      <w:t>نظارت</w:t>
    </w:r>
  </w:p>
  <w:p w:rsidR="00B220B6" w:rsidRPr="00B220B6" w:rsidRDefault="00B220B6" w:rsidP="00B220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0B6"/>
    <w:rsid w:val="00061886"/>
    <w:rsid w:val="001D7C96"/>
    <w:rsid w:val="00211892"/>
    <w:rsid w:val="00366178"/>
    <w:rsid w:val="00372A8D"/>
    <w:rsid w:val="003E5EF2"/>
    <w:rsid w:val="00512E45"/>
    <w:rsid w:val="00546CC6"/>
    <w:rsid w:val="005E1918"/>
    <w:rsid w:val="006240B7"/>
    <w:rsid w:val="006529DD"/>
    <w:rsid w:val="00756359"/>
    <w:rsid w:val="008702E8"/>
    <w:rsid w:val="00B220B6"/>
    <w:rsid w:val="00BB39EF"/>
    <w:rsid w:val="00DA2DA2"/>
    <w:rsid w:val="00DA5A04"/>
    <w:rsid w:val="00DE08C3"/>
    <w:rsid w:val="00F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0B6"/>
  </w:style>
  <w:style w:type="paragraph" w:styleId="Footer">
    <w:name w:val="footer"/>
    <w:basedOn w:val="Normal"/>
    <w:link w:val="FooterChar"/>
    <w:uiPriority w:val="99"/>
    <w:unhideWhenUsed/>
    <w:rsid w:val="00B22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7CAA83-0877-4AF9-A97D-2097DFB179D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9E84A2-2338-4788-BF4C-C78490E91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A5FC2-A2EA-4260-8F4B-1FB25CD67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4207</Characters>
  <Application>Microsoft Office Word</Application>
  <DocSecurity>4</DocSecurity>
  <Lines>35</Lines>
  <Paragraphs>9</Paragraphs>
  <ScaleCrop>false</ScaleCrop>
  <Company>Office07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</dc:creator>
  <cp:lastModifiedBy>maleki</cp:lastModifiedBy>
  <cp:revision>2</cp:revision>
  <cp:lastPrinted>2014-12-07T11:10:00Z</cp:lastPrinted>
  <dcterms:created xsi:type="dcterms:W3CDTF">2014-12-07T11:16:00Z</dcterms:created>
  <dcterms:modified xsi:type="dcterms:W3CDTF">2014-12-07T11:16:00Z</dcterms:modified>
</cp:coreProperties>
</file>